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67" w:rsidRDefault="00BF1C67"/>
    <w:p w:rsidR="00BF1C67" w:rsidRDefault="00BF1C67"/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E853A3">
              <w:rPr>
                <w:b/>
                <w:bCs/>
                <w:sz w:val="28"/>
                <w:szCs w:val="28"/>
              </w:rPr>
              <w:t xml:space="preserve">16 по муниципальным образованиям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8E4AF1" w:rsidRPr="008E4AF1">
              <w:rPr>
                <w:b/>
                <w:bCs/>
                <w:sz w:val="28"/>
                <w:szCs w:val="28"/>
              </w:rPr>
              <w:t>Коре</w:t>
            </w:r>
            <w:r w:rsidR="00E853A3" w:rsidRPr="008E4AF1">
              <w:rPr>
                <w:b/>
                <w:bCs/>
                <w:sz w:val="28"/>
                <w:szCs w:val="28"/>
              </w:rPr>
              <w:t>новский</w:t>
            </w:r>
            <w:proofErr w:type="spellEnd"/>
            <w:r w:rsidR="00E853A3" w:rsidRPr="008E4AF1">
              <w:rPr>
                <w:b/>
                <w:bCs/>
                <w:sz w:val="28"/>
                <w:szCs w:val="28"/>
              </w:rPr>
              <w:t>,</w:t>
            </w:r>
            <w:r w:rsidR="00E853A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 районы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E853A3">
              <w:rPr>
                <w:bCs/>
                <w:sz w:val="28"/>
                <w:szCs w:val="28"/>
              </w:rPr>
              <w:t>г. Усть-Лабинск, ул. Октябрьская, 78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E853A3">
              <w:rPr>
                <w:bCs/>
                <w:sz w:val="28"/>
                <w:szCs w:val="28"/>
              </w:rPr>
              <w:t>(861-35)4-06-54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D078FE" w:rsidRPr="008729D5" w:rsidRDefault="00D078FE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113F4" w:rsidRDefault="00E113F4" w:rsidP="00E113F4">
      <w:pPr>
        <w:spacing w:after="0" w:line="240" w:lineRule="auto"/>
        <w:jc w:val="both"/>
        <w:rPr>
          <w:rFonts w:ascii="Georgia" w:hAnsi="Georgia"/>
          <w:color w:val="000000"/>
          <w:shd w:val="clear" w:color="auto" w:fill="FFFFFF"/>
        </w:rPr>
      </w:pPr>
    </w:p>
    <w:p w:rsidR="00E113F4" w:rsidRPr="00E113F4" w:rsidRDefault="00644284" w:rsidP="00E113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Спрашивали? Отвечаем</w:t>
      </w:r>
      <w:r w:rsidR="00E113F4" w:rsidRPr="00E113F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!</w:t>
      </w:r>
    </w:p>
    <w:p w:rsidR="00644284" w:rsidRDefault="00644284" w:rsidP="00644284">
      <w:pPr>
        <w:pStyle w:val="a5"/>
        <w:shd w:val="clear" w:color="auto" w:fill="FFFFFF"/>
        <w:spacing w:before="240" w:beforeAutospacing="0" w:after="240" w:afterAutospacing="0" w:line="241" w:lineRule="atLeast"/>
        <w:ind w:firstLine="708"/>
        <w:jc w:val="both"/>
        <w:rPr>
          <w:sz w:val="28"/>
          <w:szCs w:val="28"/>
        </w:rPr>
      </w:pPr>
      <w:r w:rsidRPr="00644284">
        <w:rPr>
          <w:b/>
          <w:sz w:val="28"/>
          <w:szCs w:val="28"/>
        </w:rPr>
        <w:t>Вопрос:</w:t>
      </w:r>
      <w:r w:rsidRPr="00644284">
        <w:rPr>
          <w:sz w:val="28"/>
          <w:szCs w:val="28"/>
        </w:rPr>
        <w:t xml:space="preserve"> Производить оплату за капитальный ремонт необходимо только с общей площади жилого помещения. А если я являюсь собственником нежилого помещения?</w:t>
      </w:r>
    </w:p>
    <w:p w:rsidR="00644284" w:rsidRDefault="00644284" w:rsidP="00644284">
      <w:pPr>
        <w:pStyle w:val="a5"/>
        <w:shd w:val="clear" w:color="auto" w:fill="FFFFFF"/>
        <w:spacing w:before="240" w:beforeAutospacing="0" w:after="240" w:afterAutospacing="0" w:line="241" w:lineRule="atLeast"/>
        <w:ind w:firstLine="708"/>
        <w:jc w:val="both"/>
        <w:rPr>
          <w:sz w:val="28"/>
          <w:szCs w:val="28"/>
        </w:rPr>
      </w:pPr>
      <w:r w:rsidRPr="00644284">
        <w:rPr>
          <w:b/>
          <w:i/>
          <w:sz w:val="28"/>
          <w:szCs w:val="28"/>
        </w:rPr>
        <w:t>Ответ:</w:t>
      </w:r>
      <w:r w:rsidRPr="00644284">
        <w:rPr>
          <w:sz w:val="28"/>
          <w:szCs w:val="28"/>
        </w:rPr>
        <w:t xml:space="preserve"> С</w:t>
      </w:r>
      <w:r w:rsidRPr="00644284">
        <w:rPr>
          <w:rStyle w:val="textexposedshow"/>
          <w:sz w:val="28"/>
          <w:szCs w:val="28"/>
        </w:rPr>
        <w:t xml:space="preserve">обственники помещений в многоквартирном доме (МКД) </w:t>
      </w:r>
      <w:r>
        <w:rPr>
          <w:rStyle w:val="textexposedshow"/>
          <w:sz w:val="28"/>
          <w:szCs w:val="28"/>
        </w:rPr>
        <w:t xml:space="preserve">несут </w:t>
      </w:r>
      <w:r w:rsidRPr="00644284">
        <w:rPr>
          <w:rStyle w:val="textexposedshow"/>
          <w:sz w:val="28"/>
          <w:szCs w:val="28"/>
        </w:rPr>
        <w:t>бремя расходов на содержание общего имущества в таком доме. Доля обязательных расходов на содержание общего имущества в МКД,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собственника (части 1 и 2 статьи 39 ЖК РФ).</w:t>
      </w:r>
    </w:p>
    <w:p w:rsidR="00644284" w:rsidRDefault="00644284" w:rsidP="00644284">
      <w:pPr>
        <w:pStyle w:val="a5"/>
        <w:shd w:val="clear" w:color="auto" w:fill="FFFFFF"/>
        <w:spacing w:before="240" w:beforeAutospacing="0" w:after="240" w:afterAutospacing="0" w:line="241" w:lineRule="atLeast"/>
        <w:ind w:firstLine="708"/>
        <w:jc w:val="both"/>
        <w:rPr>
          <w:rStyle w:val="textexposedshow"/>
          <w:sz w:val="28"/>
          <w:szCs w:val="28"/>
        </w:rPr>
      </w:pPr>
      <w:r w:rsidRPr="00644284">
        <w:rPr>
          <w:rStyle w:val="textexposedshow"/>
          <w:sz w:val="28"/>
          <w:szCs w:val="28"/>
        </w:rPr>
        <w:t>В силу части 2 статьи 154 ЖК РФ взносы на капитальный ремонт для собственника помещения в МКД входят в состав платы за жилое помещение и ком</w:t>
      </w:r>
      <w:r>
        <w:rPr>
          <w:rStyle w:val="textexposedshow"/>
          <w:sz w:val="28"/>
          <w:szCs w:val="28"/>
        </w:rPr>
        <w:t xml:space="preserve">мунальные </w:t>
      </w:r>
      <w:r w:rsidRPr="00644284">
        <w:rPr>
          <w:rStyle w:val="textexposedshow"/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  <w:r w:rsidRPr="00644284">
        <w:rPr>
          <w:rStyle w:val="textexposedshow"/>
          <w:sz w:val="28"/>
          <w:szCs w:val="28"/>
        </w:rPr>
        <w:t xml:space="preserve">Таким образом, собственники нежилых помещений в МКД обязаны уплачивать взносы на капитальный ремонт наравне </w:t>
      </w:r>
      <w:r w:rsidRPr="00644284">
        <w:rPr>
          <w:rStyle w:val="textexposedshow"/>
          <w:sz w:val="28"/>
          <w:szCs w:val="28"/>
        </w:rPr>
        <w:t>с собственников</w:t>
      </w:r>
      <w:r w:rsidRPr="00644284">
        <w:rPr>
          <w:rStyle w:val="textexposedshow"/>
          <w:sz w:val="28"/>
          <w:szCs w:val="28"/>
        </w:rPr>
        <w:t xml:space="preserve"> жилых помещений в МКД.</w:t>
      </w:r>
      <w:r w:rsidRPr="00644284">
        <w:rPr>
          <w:sz w:val="28"/>
          <w:szCs w:val="28"/>
        </w:rPr>
        <w:br/>
      </w:r>
      <w:r>
        <w:rPr>
          <w:rStyle w:val="textexposedshow"/>
          <w:sz w:val="28"/>
          <w:szCs w:val="28"/>
        </w:rPr>
        <w:t xml:space="preserve">        </w:t>
      </w:r>
      <w:r w:rsidRPr="00644284">
        <w:rPr>
          <w:rStyle w:val="textexposedshow"/>
          <w:sz w:val="28"/>
          <w:szCs w:val="28"/>
        </w:rPr>
        <w:t>В части площади помещения, учитываемой при определении размера платы за капитальный ремонт, необходимо учитывать, что минимальный размер взноса на капитальный ремонт устанавливается исходя из занимаемой общей площади помещения в МКД, принадлежащего собственнику такого помещения (часть 8.1 статьи 156 ЖК РФ), Назначение помещения (жилое или нежилое) не влияет на расчет взноса на капитальный ремонт.</w:t>
      </w:r>
    </w:p>
    <w:p w:rsidR="00805BD7" w:rsidRPr="00644284" w:rsidRDefault="008D6433" w:rsidP="00644284">
      <w:pPr>
        <w:pStyle w:val="a5"/>
        <w:shd w:val="clear" w:color="auto" w:fill="FFFFFF"/>
        <w:spacing w:before="240" w:beforeAutospacing="0" w:after="240" w:afterAutospacing="0" w:line="241" w:lineRule="atLeast"/>
        <w:ind w:firstLine="708"/>
        <w:jc w:val="both"/>
        <w:rPr>
          <w:sz w:val="28"/>
          <w:szCs w:val="28"/>
        </w:rPr>
      </w:pPr>
      <w:r w:rsidRPr="00805BD7">
        <w:rPr>
          <w:rFonts w:eastAsiaTheme="minorHAnsi"/>
          <w:sz w:val="28"/>
          <w:szCs w:val="28"/>
          <w:lang w:eastAsia="en-US"/>
        </w:rPr>
        <w:t xml:space="preserve">Для получения дополнительной информации Вы можете обратиться в территориальный отдел № 16 по муниципальным образованиям </w:t>
      </w:r>
      <w:proofErr w:type="spellStart"/>
      <w:r w:rsidRPr="00805BD7">
        <w:rPr>
          <w:rFonts w:eastAsiaTheme="minorHAnsi"/>
          <w:sz w:val="28"/>
          <w:szCs w:val="28"/>
          <w:lang w:eastAsia="en-US"/>
        </w:rPr>
        <w:t>Усть-Лабинский</w:t>
      </w:r>
      <w:proofErr w:type="spellEnd"/>
      <w:r w:rsidRPr="00805BD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05BD7">
        <w:rPr>
          <w:rFonts w:eastAsiaTheme="minorHAnsi"/>
          <w:sz w:val="28"/>
          <w:szCs w:val="28"/>
          <w:lang w:eastAsia="en-US"/>
        </w:rPr>
        <w:t>Кореновский</w:t>
      </w:r>
      <w:proofErr w:type="spellEnd"/>
      <w:r w:rsidRPr="00805BD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05BD7">
        <w:rPr>
          <w:rFonts w:eastAsiaTheme="minorHAnsi"/>
          <w:sz w:val="28"/>
          <w:szCs w:val="28"/>
          <w:lang w:eastAsia="en-US"/>
        </w:rPr>
        <w:t>Выселковский</w:t>
      </w:r>
      <w:proofErr w:type="spellEnd"/>
      <w:r w:rsidRPr="00805BD7">
        <w:rPr>
          <w:rFonts w:eastAsiaTheme="minorHAnsi"/>
          <w:sz w:val="28"/>
          <w:szCs w:val="28"/>
          <w:lang w:eastAsia="en-US"/>
        </w:rPr>
        <w:t xml:space="preserve"> районы НКО «Фонд капитального ремонта МКД», по адресу: г. Усть-Лабинск, ул. Октябрьская, 7</w:t>
      </w:r>
      <w:r w:rsidR="00644284">
        <w:rPr>
          <w:rFonts w:eastAsiaTheme="minorHAnsi"/>
          <w:sz w:val="28"/>
          <w:szCs w:val="28"/>
          <w:lang w:eastAsia="en-US"/>
        </w:rPr>
        <w:t>8, по телефону: 8(86135)4-06-54.</w:t>
      </w:r>
      <w:bookmarkStart w:id="0" w:name="_GoBack"/>
      <w:bookmarkEnd w:id="0"/>
    </w:p>
    <w:sectPr w:rsidR="00805BD7" w:rsidRPr="00644284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0923EF"/>
    <w:rsid w:val="000B288C"/>
    <w:rsid w:val="000E668B"/>
    <w:rsid w:val="00181ADC"/>
    <w:rsid w:val="00184C0A"/>
    <w:rsid w:val="0019068A"/>
    <w:rsid w:val="001A2D3C"/>
    <w:rsid w:val="001C21BF"/>
    <w:rsid w:val="001F6585"/>
    <w:rsid w:val="00226869"/>
    <w:rsid w:val="00243E59"/>
    <w:rsid w:val="002718F4"/>
    <w:rsid w:val="00335BCE"/>
    <w:rsid w:val="00370C06"/>
    <w:rsid w:val="003903C2"/>
    <w:rsid w:val="003B398D"/>
    <w:rsid w:val="003B5399"/>
    <w:rsid w:val="00402E5F"/>
    <w:rsid w:val="0040544B"/>
    <w:rsid w:val="00446A62"/>
    <w:rsid w:val="00452526"/>
    <w:rsid w:val="004536EE"/>
    <w:rsid w:val="00454328"/>
    <w:rsid w:val="004F17DF"/>
    <w:rsid w:val="00510CA6"/>
    <w:rsid w:val="00522B3F"/>
    <w:rsid w:val="005912CB"/>
    <w:rsid w:val="00593DB4"/>
    <w:rsid w:val="0059797F"/>
    <w:rsid w:val="005B7BA7"/>
    <w:rsid w:val="005D5A8A"/>
    <w:rsid w:val="005F0905"/>
    <w:rsid w:val="0063305B"/>
    <w:rsid w:val="00644284"/>
    <w:rsid w:val="0066682D"/>
    <w:rsid w:val="006860DD"/>
    <w:rsid w:val="00696AF0"/>
    <w:rsid w:val="006B30D4"/>
    <w:rsid w:val="006D2F50"/>
    <w:rsid w:val="006D7C48"/>
    <w:rsid w:val="006F0292"/>
    <w:rsid w:val="006F1AA7"/>
    <w:rsid w:val="00705A69"/>
    <w:rsid w:val="007150C3"/>
    <w:rsid w:val="0075179F"/>
    <w:rsid w:val="00771EBF"/>
    <w:rsid w:val="00774470"/>
    <w:rsid w:val="007A2ECA"/>
    <w:rsid w:val="007C5CFB"/>
    <w:rsid w:val="007D7485"/>
    <w:rsid w:val="007E364E"/>
    <w:rsid w:val="007F7D15"/>
    <w:rsid w:val="00805BD7"/>
    <w:rsid w:val="008109CE"/>
    <w:rsid w:val="008236AB"/>
    <w:rsid w:val="008311C6"/>
    <w:rsid w:val="0084359A"/>
    <w:rsid w:val="00862C97"/>
    <w:rsid w:val="008672B8"/>
    <w:rsid w:val="00872871"/>
    <w:rsid w:val="008729D5"/>
    <w:rsid w:val="00893AF9"/>
    <w:rsid w:val="008C10D7"/>
    <w:rsid w:val="008C1A78"/>
    <w:rsid w:val="008D6433"/>
    <w:rsid w:val="008E4AF1"/>
    <w:rsid w:val="008F1916"/>
    <w:rsid w:val="009022FC"/>
    <w:rsid w:val="00974F7E"/>
    <w:rsid w:val="00A20636"/>
    <w:rsid w:val="00A3608A"/>
    <w:rsid w:val="00A3781B"/>
    <w:rsid w:val="00A50A84"/>
    <w:rsid w:val="00A673F3"/>
    <w:rsid w:val="00A84F18"/>
    <w:rsid w:val="00AA69F5"/>
    <w:rsid w:val="00AA6AF1"/>
    <w:rsid w:val="00AB00FB"/>
    <w:rsid w:val="00AB0874"/>
    <w:rsid w:val="00B23FE7"/>
    <w:rsid w:val="00B3152B"/>
    <w:rsid w:val="00B41496"/>
    <w:rsid w:val="00B813D9"/>
    <w:rsid w:val="00B8233E"/>
    <w:rsid w:val="00B939DD"/>
    <w:rsid w:val="00BA00A5"/>
    <w:rsid w:val="00BA4F73"/>
    <w:rsid w:val="00BB79E9"/>
    <w:rsid w:val="00BD37EF"/>
    <w:rsid w:val="00BD7C2E"/>
    <w:rsid w:val="00BE5EA2"/>
    <w:rsid w:val="00BF1C67"/>
    <w:rsid w:val="00C709E3"/>
    <w:rsid w:val="00C929A9"/>
    <w:rsid w:val="00C94BFD"/>
    <w:rsid w:val="00CB232F"/>
    <w:rsid w:val="00CE5D78"/>
    <w:rsid w:val="00CF6A15"/>
    <w:rsid w:val="00D078FE"/>
    <w:rsid w:val="00DA05C1"/>
    <w:rsid w:val="00DB045D"/>
    <w:rsid w:val="00E05615"/>
    <w:rsid w:val="00E113F4"/>
    <w:rsid w:val="00E41BC8"/>
    <w:rsid w:val="00E479E8"/>
    <w:rsid w:val="00E70573"/>
    <w:rsid w:val="00E853A3"/>
    <w:rsid w:val="00EA5EC6"/>
    <w:rsid w:val="00EC7282"/>
    <w:rsid w:val="00F06470"/>
    <w:rsid w:val="00F534BB"/>
    <w:rsid w:val="00F5624A"/>
    <w:rsid w:val="00F83B60"/>
    <w:rsid w:val="00FA58CF"/>
    <w:rsid w:val="00FB6FA6"/>
    <w:rsid w:val="00FE4145"/>
    <w:rsid w:val="00FE463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8672B8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8672B8"/>
    <w:rPr>
      <w:b/>
      <w:bCs/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8672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extexposedshow">
    <w:name w:val="text_exposed_show"/>
    <w:basedOn w:val="a0"/>
    <w:rsid w:val="0064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421F1-F202-4B7D-ADC3-AEA4C7AD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Жукова Ирина Эдуардовна</cp:lastModifiedBy>
  <cp:revision>2</cp:revision>
  <cp:lastPrinted>2015-11-09T13:57:00Z</cp:lastPrinted>
  <dcterms:created xsi:type="dcterms:W3CDTF">2015-12-21T12:48:00Z</dcterms:created>
  <dcterms:modified xsi:type="dcterms:W3CDTF">2015-12-21T12:48:00Z</dcterms:modified>
</cp:coreProperties>
</file>